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FA80" w14:textId="77777777" w:rsidR="00753E89" w:rsidRPr="00753E89" w:rsidRDefault="00753E89" w:rsidP="00753E89">
      <w:pPr>
        <w:rPr>
          <w:b/>
          <w:bCs/>
        </w:rPr>
      </w:pPr>
      <w:r w:rsidRPr="00753E89">
        <w:rPr>
          <w:b/>
          <w:bCs/>
        </w:rPr>
        <w:t>Privacy Policy</w:t>
      </w:r>
    </w:p>
    <w:p w14:paraId="0866F012" w14:textId="7515B4A1" w:rsidR="00753E89" w:rsidRPr="00753E89" w:rsidRDefault="00753E89" w:rsidP="00753E89">
      <w:r w:rsidRPr="00753E89">
        <w:rPr>
          <w:b/>
          <w:bCs/>
        </w:rPr>
        <w:t>Last updated:</w:t>
      </w:r>
      <w:r w:rsidRPr="00753E89">
        <w:t xml:space="preserve"> </w:t>
      </w:r>
      <w:r>
        <w:t>28</w:t>
      </w:r>
      <w:r w:rsidRPr="00753E89">
        <w:rPr>
          <w:vertAlign w:val="superscript"/>
        </w:rPr>
        <w:t>th</w:t>
      </w:r>
      <w:r>
        <w:t xml:space="preserve"> October 2025</w:t>
      </w:r>
    </w:p>
    <w:p w14:paraId="7014A7C5" w14:textId="77777777" w:rsidR="00753E89" w:rsidRPr="00753E89" w:rsidRDefault="00753E89" w:rsidP="00753E89">
      <w:pPr>
        <w:rPr>
          <w:b/>
          <w:bCs/>
        </w:rPr>
      </w:pPr>
      <w:r w:rsidRPr="00753E89">
        <w:rPr>
          <w:b/>
          <w:bCs/>
        </w:rPr>
        <w:t>1. Introduction</w:t>
      </w:r>
    </w:p>
    <w:p w14:paraId="63752A79" w14:textId="08B651BF" w:rsidR="00753E89" w:rsidRPr="00753E89" w:rsidRDefault="00753E89" w:rsidP="00753E89">
      <w:r w:rsidRPr="00753E89">
        <w:t xml:space="preserve">Welcome to </w:t>
      </w:r>
      <w:r>
        <w:rPr>
          <w:b/>
          <w:bCs/>
        </w:rPr>
        <w:t>Compass &amp; Collar</w:t>
      </w:r>
      <w:r w:rsidRPr="00753E89">
        <w:t xml:space="preserve"> (“we”, “our”, or “us”).</w:t>
      </w:r>
      <w:r w:rsidRPr="00753E89">
        <w:br/>
        <w:t>We respect your privacy and are committed to protecting your personal information. This policy explains how we collect, use, and protect your data when you visit our website or use our services.</w:t>
      </w:r>
    </w:p>
    <w:p w14:paraId="20EB522E" w14:textId="77777777" w:rsidR="00753E89" w:rsidRPr="00753E89" w:rsidRDefault="00753E89" w:rsidP="00753E89">
      <w:r w:rsidRPr="00753E89">
        <w:t xml:space="preserve">We comply with the </w:t>
      </w:r>
      <w:r w:rsidRPr="00753E89">
        <w:rPr>
          <w:b/>
          <w:bCs/>
        </w:rPr>
        <w:t>UK General Data Protection Regulation (UK GDPR)</w:t>
      </w:r>
      <w:r w:rsidRPr="00753E89">
        <w:t xml:space="preserve"> and the </w:t>
      </w:r>
      <w:r w:rsidRPr="00753E89">
        <w:rPr>
          <w:b/>
          <w:bCs/>
        </w:rPr>
        <w:t>Data Protection Act 2018</w:t>
      </w:r>
      <w:r w:rsidRPr="00753E89">
        <w:t>.</w:t>
      </w:r>
    </w:p>
    <w:p w14:paraId="7EBC699A" w14:textId="77777777" w:rsidR="00753E89" w:rsidRPr="00753E89" w:rsidRDefault="00753E89" w:rsidP="00753E89">
      <w:r w:rsidRPr="00753E89">
        <w:pict w14:anchorId="0CADF307">
          <v:rect id="_x0000_i1079" style="width:0;height:1.5pt" o:hralign="center" o:hrstd="t" o:hr="t" fillcolor="#a0a0a0" stroked="f"/>
        </w:pict>
      </w:r>
    </w:p>
    <w:p w14:paraId="1D2C304F" w14:textId="77777777" w:rsidR="00753E89" w:rsidRPr="00753E89" w:rsidRDefault="00753E89" w:rsidP="00753E89">
      <w:pPr>
        <w:rPr>
          <w:b/>
          <w:bCs/>
        </w:rPr>
      </w:pPr>
      <w:r w:rsidRPr="00753E89">
        <w:rPr>
          <w:b/>
          <w:bCs/>
        </w:rPr>
        <w:t>2. Information We Collect</w:t>
      </w:r>
    </w:p>
    <w:p w14:paraId="434607D0" w14:textId="77777777" w:rsidR="00753E89" w:rsidRPr="00753E89" w:rsidRDefault="00753E89" w:rsidP="00753E89">
      <w:r w:rsidRPr="00753E89">
        <w:t>We may collect and process the following information:</w:t>
      </w:r>
    </w:p>
    <w:p w14:paraId="70A68A7B" w14:textId="77777777" w:rsidR="00753E89" w:rsidRPr="00753E89" w:rsidRDefault="00753E89" w:rsidP="00753E89">
      <w:pPr>
        <w:numPr>
          <w:ilvl w:val="0"/>
          <w:numId w:val="1"/>
        </w:numPr>
      </w:pPr>
      <w:r w:rsidRPr="00753E89">
        <w:rPr>
          <w:b/>
          <w:bCs/>
        </w:rPr>
        <w:t>Personal details:</w:t>
      </w:r>
      <w:r w:rsidRPr="00753E89">
        <w:t xml:space="preserve"> your name, address, phone number, and email address.</w:t>
      </w:r>
    </w:p>
    <w:p w14:paraId="401B7B4F" w14:textId="77777777" w:rsidR="00753E89" w:rsidRPr="00753E89" w:rsidRDefault="00753E89" w:rsidP="00753E89">
      <w:pPr>
        <w:numPr>
          <w:ilvl w:val="0"/>
          <w:numId w:val="1"/>
        </w:numPr>
      </w:pPr>
      <w:r w:rsidRPr="00753E89">
        <w:rPr>
          <w:b/>
          <w:bCs/>
        </w:rPr>
        <w:t>Pet information:</w:t>
      </w:r>
      <w:r w:rsidRPr="00753E89">
        <w:t xml:space="preserve"> details about your pet(s) to provide appropriate care.</w:t>
      </w:r>
    </w:p>
    <w:p w14:paraId="79564B74" w14:textId="77777777" w:rsidR="00753E89" w:rsidRPr="00753E89" w:rsidRDefault="00753E89" w:rsidP="00753E89">
      <w:pPr>
        <w:numPr>
          <w:ilvl w:val="0"/>
          <w:numId w:val="1"/>
        </w:numPr>
      </w:pPr>
      <w:r w:rsidRPr="00753E89">
        <w:rPr>
          <w:b/>
          <w:bCs/>
        </w:rPr>
        <w:t>Booking and payment details:</w:t>
      </w:r>
      <w:r w:rsidRPr="00753E89">
        <w:t xml:space="preserve"> information related to services you book or purchase.</w:t>
      </w:r>
    </w:p>
    <w:p w14:paraId="7E99A576" w14:textId="77777777" w:rsidR="00753E89" w:rsidRPr="00753E89" w:rsidRDefault="00753E89" w:rsidP="00753E89">
      <w:pPr>
        <w:numPr>
          <w:ilvl w:val="0"/>
          <w:numId w:val="1"/>
        </w:numPr>
      </w:pPr>
      <w:r w:rsidRPr="00753E89">
        <w:rPr>
          <w:b/>
          <w:bCs/>
        </w:rPr>
        <w:t>Website usage data:</w:t>
      </w:r>
      <w:r w:rsidRPr="00753E89">
        <w:t xml:space="preserve"> such as your IP address, browser type, and how you use our site (via cookies or analytics tools, if applicable).</w:t>
      </w:r>
    </w:p>
    <w:p w14:paraId="676D97AD" w14:textId="77777777" w:rsidR="00753E89" w:rsidRPr="00753E89" w:rsidRDefault="00753E89" w:rsidP="00753E89">
      <w:pPr>
        <w:numPr>
          <w:ilvl w:val="0"/>
          <w:numId w:val="1"/>
        </w:numPr>
      </w:pPr>
      <w:r w:rsidRPr="00753E89">
        <w:rPr>
          <w:b/>
          <w:bCs/>
        </w:rPr>
        <w:t>Correspondence:</w:t>
      </w:r>
      <w:r w:rsidRPr="00753E89">
        <w:t xml:space="preserve"> records of messages or emails you send to us.</w:t>
      </w:r>
    </w:p>
    <w:p w14:paraId="7260B2C4" w14:textId="77777777" w:rsidR="00753E89" w:rsidRPr="00753E89" w:rsidRDefault="00753E89" w:rsidP="00753E89">
      <w:r w:rsidRPr="00753E89">
        <w:pict w14:anchorId="08511E07">
          <v:rect id="_x0000_i1080" style="width:0;height:1.5pt" o:hralign="center" o:hrstd="t" o:hr="t" fillcolor="#a0a0a0" stroked="f"/>
        </w:pict>
      </w:r>
    </w:p>
    <w:p w14:paraId="02B71121" w14:textId="77777777" w:rsidR="00753E89" w:rsidRPr="00753E89" w:rsidRDefault="00753E89" w:rsidP="00753E89">
      <w:pPr>
        <w:rPr>
          <w:b/>
          <w:bCs/>
        </w:rPr>
      </w:pPr>
      <w:r w:rsidRPr="00753E89">
        <w:rPr>
          <w:b/>
          <w:bCs/>
        </w:rPr>
        <w:t>3. How We Use Your Information</w:t>
      </w:r>
    </w:p>
    <w:p w14:paraId="4418BF48" w14:textId="77777777" w:rsidR="00753E89" w:rsidRPr="00753E89" w:rsidRDefault="00753E89" w:rsidP="00753E89">
      <w:r w:rsidRPr="00753E89">
        <w:t>We use your personal data to:</w:t>
      </w:r>
    </w:p>
    <w:p w14:paraId="046F1204" w14:textId="77777777" w:rsidR="00753E89" w:rsidRPr="00753E89" w:rsidRDefault="00753E89" w:rsidP="00753E89">
      <w:pPr>
        <w:numPr>
          <w:ilvl w:val="0"/>
          <w:numId w:val="2"/>
        </w:numPr>
      </w:pPr>
      <w:r w:rsidRPr="00753E89">
        <w:t>Provide dog walking and pet care services you request.</w:t>
      </w:r>
    </w:p>
    <w:p w14:paraId="3412DA4D" w14:textId="77777777" w:rsidR="00753E89" w:rsidRPr="00753E89" w:rsidRDefault="00753E89" w:rsidP="00753E89">
      <w:pPr>
        <w:numPr>
          <w:ilvl w:val="0"/>
          <w:numId w:val="2"/>
        </w:numPr>
      </w:pPr>
      <w:r w:rsidRPr="00753E89">
        <w:t>Communicate with you about bookings, updates, or changes.</w:t>
      </w:r>
    </w:p>
    <w:p w14:paraId="524D9450" w14:textId="77777777" w:rsidR="00753E89" w:rsidRPr="00753E89" w:rsidRDefault="00753E89" w:rsidP="00753E89">
      <w:pPr>
        <w:numPr>
          <w:ilvl w:val="0"/>
          <w:numId w:val="2"/>
        </w:numPr>
      </w:pPr>
      <w:r w:rsidRPr="00753E89">
        <w:t>Keep accurate records for insurance and legal purposes.</w:t>
      </w:r>
    </w:p>
    <w:p w14:paraId="053FA0D3" w14:textId="77777777" w:rsidR="00753E89" w:rsidRPr="00753E89" w:rsidRDefault="00753E89" w:rsidP="00753E89">
      <w:pPr>
        <w:numPr>
          <w:ilvl w:val="0"/>
          <w:numId w:val="2"/>
        </w:numPr>
      </w:pPr>
      <w:r w:rsidRPr="00753E89">
        <w:t>Improve our website, services, and customer experience.</w:t>
      </w:r>
    </w:p>
    <w:p w14:paraId="7509775F" w14:textId="77777777" w:rsidR="00753E89" w:rsidRPr="00753E89" w:rsidRDefault="00753E89" w:rsidP="00753E89">
      <w:pPr>
        <w:numPr>
          <w:ilvl w:val="0"/>
          <w:numId w:val="2"/>
        </w:numPr>
      </w:pPr>
      <w:r w:rsidRPr="00753E89">
        <w:t>Send relevant updates or promotions (only if you’ve opted in).</w:t>
      </w:r>
    </w:p>
    <w:p w14:paraId="0735649C" w14:textId="77777777" w:rsidR="00753E89" w:rsidRPr="00753E89" w:rsidRDefault="00753E89" w:rsidP="00753E89">
      <w:r w:rsidRPr="00753E89">
        <w:t>We will never sell your personal data to anyone.</w:t>
      </w:r>
    </w:p>
    <w:p w14:paraId="26617A22" w14:textId="77777777" w:rsidR="00753E89" w:rsidRPr="00753E89" w:rsidRDefault="00753E89" w:rsidP="00753E89">
      <w:r w:rsidRPr="00753E89">
        <w:pict w14:anchorId="2AF994C9">
          <v:rect id="_x0000_i1081" style="width:0;height:1.5pt" o:hralign="center" o:hrstd="t" o:hr="t" fillcolor="#a0a0a0" stroked="f"/>
        </w:pict>
      </w:r>
    </w:p>
    <w:p w14:paraId="04972C71" w14:textId="77777777" w:rsidR="00753E89" w:rsidRPr="00753E89" w:rsidRDefault="00753E89" w:rsidP="00753E89">
      <w:pPr>
        <w:rPr>
          <w:b/>
          <w:bCs/>
        </w:rPr>
      </w:pPr>
      <w:r w:rsidRPr="00753E89">
        <w:rPr>
          <w:b/>
          <w:bCs/>
        </w:rPr>
        <w:t>4. Legal Basis for Processing</w:t>
      </w:r>
    </w:p>
    <w:p w14:paraId="3690A678" w14:textId="77777777" w:rsidR="00753E89" w:rsidRPr="00753E89" w:rsidRDefault="00753E89" w:rsidP="00753E89">
      <w:r w:rsidRPr="00753E89">
        <w:lastRenderedPageBreak/>
        <w:t>We process your data only when one of the following applies:</w:t>
      </w:r>
    </w:p>
    <w:p w14:paraId="664F2501" w14:textId="77777777" w:rsidR="00753E89" w:rsidRPr="00753E89" w:rsidRDefault="00753E89" w:rsidP="00753E89">
      <w:pPr>
        <w:numPr>
          <w:ilvl w:val="0"/>
          <w:numId w:val="3"/>
        </w:numPr>
      </w:pPr>
      <w:r w:rsidRPr="00753E89">
        <w:t xml:space="preserve">You have given </w:t>
      </w:r>
      <w:r w:rsidRPr="00753E89">
        <w:rPr>
          <w:b/>
          <w:bCs/>
        </w:rPr>
        <w:t>consent</w:t>
      </w:r>
      <w:r w:rsidRPr="00753E89">
        <w:t xml:space="preserve"> (e.g., to receive updates or marketing).</w:t>
      </w:r>
    </w:p>
    <w:p w14:paraId="054B8849" w14:textId="77777777" w:rsidR="00753E89" w:rsidRPr="00753E89" w:rsidRDefault="00753E89" w:rsidP="00753E89">
      <w:pPr>
        <w:numPr>
          <w:ilvl w:val="0"/>
          <w:numId w:val="3"/>
        </w:numPr>
      </w:pPr>
      <w:r w:rsidRPr="00753E89">
        <w:t xml:space="preserve">It’s </w:t>
      </w:r>
      <w:r w:rsidRPr="00753E89">
        <w:rPr>
          <w:b/>
          <w:bCs/>
        </w:rPr>
        <w:t>necessary for a contract</w:t>
      </w:r>
      <w:r w:rsidRPr="00753E89">
        <w:t xml:space="preserve"> (to provide our services).</w:t>
      </w:r>
    </w:p>
    <w:p w14:paraId="3DB801BB" w14:textId="77777777" w:rsidR="00753E89" w:rsidRPr="00753E89" w:rsidRDefault="00753E89" w:rsidP="00753E89">
      <w:pPr>
        <w:numPr>
          <w:ilvl w:val="0"/>
          <w:numId w:val="3"/>
        </w:numPr>
      </w:pPr>
      <w:r w:rsidRPr="00753E89">
        <w:t xml:space="preserve">We have a </w:t>
      </w:r>
      <w:r w:rsidRPr="00753E89">
        <w:rPr>
          <w:b/>
          <w:bCs/>
        </w:rPr>
        <w:t>legal obligation</w:t>
      </w:r>
      <w:r w:rsidRPr="00753E89">
        <w:t xml:space="preserve"> (for record-keeping or tax).</w:t>
      </w:r>
    </w:p>
    <w:p w14:paraId="57273906" w14:textId="77777777" w:rsidR="00753E89" w:rsidRPr="00753E89" w:rsidRDefault="00753E89" w:rsidP="00753E89">
      <w:pPr>
        <w:numPr>
          <w:ilvl w:val="0"/>
          <w:numId w:val="3"/>
        </w:numPr>
      </w:pPr>
      <w:r w:rsidRPr="00753E89">
        <w:t xml:space="preserve">It’s in our </w:t>
      </w:r>
      <w:r w:rsidRPr="00753E89">
        <w:rPr>
          <w:b/>
          <w:bCs/>
        </w:rPr>
        <w:t>legitimate interests</w:t>
      </w:r>
      <w:r w:rsidRPr="00753E89">
        <w:t xml:space="preserve"> (to manage and improve our business).</w:t>
      </w:r>
    </w:p>
    <w:p w14:paraId="16C39012" w14:textId="77777777" w:rsidR="00753E89" w:rsidRPr="00753E89" w:rsidRDefault="00753E89" w:rsidP="00753E89">
      <w:r w:rsidRPr="00753E89">
        <w:pict w14:anchorId="43CDBD3C">
          <v:rect id="_x0000_i1082" style="width:0;height:1.5pt" o:hralign="center" o:hrstd="t" o:hr="t" fillcolor="#a0a0a0" stroked="f"/>
        </w:pict>
      </w:r>
    </w:p>
    <w:p w14:paraId="677AC3CD" w14:textId="77777777" w:rsidR="00753E89" w:rsidRPr="00753E89" w:rsidRDefault="00753E89" w:rsidP="00753E89">
      <w:pPr>
        <w:rPr>
          <w:b/>
          <w:bCs/>
        </w:rPr>
      </w:pPr>
      <w:r w:rsidRPr="00753E89">
        <w:rPr>
          <w:b/>
          <w:bCs/>
        </w:rPr>
        <w:t>5. How We Store and Protect Your Data</w:t>
      </w:r>
    </w:p>
    <w:p w14:paraId="6BB67154" w14:textId="77777777" w:rsidR="00753E89" w:rsidRPr="00753E89" w:rsidRDefault="00753E89" w:rsidP="00753E89">
      <w:r w:rsidRPr="00753E89">
        <w:t>We take data security seriously.</w:t>
      </w:r>
      <w:r w:rsidRPr="00753E89">
        <w:br/>
        <w:t>Your information is stored securely and only kept for as long as necessary to provide our services or comply with legal requirements.</w:t>
      </w:r>
      <w:r w:rsidRPr="00753E89">
        <w:br/>
        <w:t>We use secure systems and passwords to protect your data from loss, misuse, or unauthorised access.</w:t>
      </w:r>
    </w:p>
    <w:p w14:paraId="512685E5" w14:textId="77777777" w:rsidR="00753E89" w:rsidRPr="00753E89" w:rsidRDefault="00753E89" w:rsidP="00753E89">
      <w:r w:rsidRPr="00753E89">
        <w:pict w14:anchorId="46E174F2">
          <v:rect id="_x0000_i1083" style="width:0;height:1.5pt" o:hralign="center" o:hrstd="t" o:hr="t" fillcolor="#a0a0a0" stroked="f"/>
        </w:pict>
      </w:r>
    </w:p>
    <w:p w14:paraId="4DEB8F10" w14:textId="77777777" w:rsidR="00753E89" w:rsidRPr="00753E89" w:rsidRDefault="00753E89" w:rsidP="00753E89">
      <w:pPr>
        <w:rPr>
          <w:b/>
          <w:bCs/>
        </w:rPr>
      </w:pPr>
      <w:r w:rsidRPr="00753E89">
        <w:rPr>
          <w:b/>
          <w:bCs/>
        </w:rPr>
        <w:t>6. Sharing Your Information</w:t>
      </w:r>
    </w:p>
    <w:p w14:paraId="60DC2FBA" w14:textId="77777777" w:rsidR="00753E89" w:rsidRPr="00753E89" w:rsidRDefault="00753E89" w:rsidP="00753E89">
      <w:r w:rsidRPr="00753E89">
        <w:t xml:space="preserve">We only share </w:t>
      </w:r>
      <w:proofErr w:type="gramStart"/>
      <w:r w:rsidRPr="00753E89">
        <w:t>data</w:t>
      </w:r>
      <w:proofErr w:type="gramEnd"/>
      <w:r w:rsidRPr="00753E89">
        <w:t xml:space="preserve"> when necessary, such as:</w:t>
      </w:r>
    </w:p>
    <w:p w14:paraId="7A1FE761" w14:textId="77777777" w:rsidR="00753E89" w:rsidRPr="00753E89" w:rsidRDefault="00753E89" w:rsidP="00753E89">
      <w:pPr>
        <w:numPr>
          <w:ilvl w:val="0"/>
          <w:numId w:val="4"/>
        </w:numPr>
      </w:pPr>
      <w:r w:rsidRPr="00753E89">
        <w:t>With trusted service providers (e.g., payment processors or insurance providers).</w:t>
      </w:r>
    </w:p>
    <w:p w14:paraId="34FC7B43" w14:textId="77777777" w:rsidR="00753E89" w:rsidRPr="00753E89" w:rsidRDefault="00753E89" w:rsidP="00753E89">
      <w:pPr>
        <w:numPr>
          <w:ilvl w:val="0"/>
          <w:numId w:val="4"/>
        </w:numPr>
      </w:pPr>
      <w:r w:rsidRPr="00753E89">
        <w:t>If required by law or regulation.</w:t>
      </w:r>
    </w:p>
    <w:p w14:paraId="5511791A" w14:textId="77777777" w:rsidR="00753E89" w:rsidRPr="00753E89" w:rsidRDefault="00753E89" w:rsidP="00753E89">
      <w:r w:rsidRPr="00753E89">
        <w:t>Any third parties we work with are required to keep your information safe and use it only for the agreed purpose.</w:t>
      </w:r>
    </w:p>
    <w:p w14:paraId="1A5FCA64" w14:textId="77777777" w:rsidR="00753E89" w:rsidRPr="00753E89" w:rsidRDefault="00753E89" w:rsidP="00753E89">
      <w:r w:rsidRPr="00753E89">
        <w:pict w14:anchorId="52505310">
          <v:rect id="_x0000_i1084" style="width:0;height:1.5pt" o:hralign="center" o:hrstd="t" o:hr="t" fillcolor="#a0a0a0" stroked="f"/>
        </w:pict>
      </w:r>
    </w:p>
    <w:p w14:paraId="67E4200A" w14:textId="77777777" w:rsidR="00753E89" w:rsidRPr="00753E89" w:rsidRDefault="00753E89" w:rsidP="00753E89">
      <w:pPr>
        <w:rPr>
          <w:b/>
          <w:bCs/>
        </w:rPr>
      </w:pPr>
      <w:r w:rsidRPr="00753E89">
        <w:rPr>
          <w:b/>
          <w:bCs/>
        </w:rPr>
        <w:t>7. Your Rights</w:t>
      </w:r>
    </w:p>
    <w:p w14:paraId="35AE04F0" w14:textId="77777777" w:rsidR="00753E89" w:rsidRPr="00753E89" w:rsidRDefault="00753E89" w:rsidP="00753E89">
      <w:r w:rsidRPr="00753E89">
        <w:t>Under the UK GDPR, you have the right to:</w:t>
      </w:r>
    </w:p>
    <w:p w14:paraId="700034D7" w14:textId="77777777" w:rsidR="00753E89" w:rsidRPr="00753E89" w:rsidRDefault="00753E89" w:rsidP="00753E89">
      <w:pPr>
        <w:numPr>
          <w:ilvl w:val="0"/>
          <w:numId w:val="5"/>
        </w:numPr>
      </w:pPr>
      <w:r w:rsidRPr="00753E89">
        <w:t>Access the personal data we hold about you.</w:t>
      </w:r>
    </w:p>
    <w:p w14:paraId="52F80B26" w14:textId="77777777" w:rsidR="00753E89" w:rsidRPr="00753E89" w:rsidRDefault="00753E89" w:rsidP="00753E89">
      <w:pPr>
        <w:numPr>
          <w:ilvl w:val="0"/>
          <w:numId w:val="5"/>
        </w:numPr>
      </w:pPr>
      <w:r w:rsidRPr="00753E89">
        <w:t>Request corrections or updates.</w:t>
      </w:r>
    </w:p>
    <w:p w14:paraId="10D09224" w14:textId="77777777" w:rsidR="00753E89" w:rsidRPr="00753E89" w:rsidRDefault="00753E89" w:rsidP="00753E89">
      <w:pPr>
        <w:numPr>
          <w:ilvl w:val="0"/>
          <w:numId w:val="5"/>
        </w:numPr>
      </w:pPr>
      <w:r w:rsidRPr="00753E89">
        <w:t>Request deletion of your data (“the right to be forgotten”).</w:t>
      </w:r>
    </w:p>
    <w:p w14:paraId="2C8320AF" w14:textId="77777777" w:rsidR="00753E89" w:rsidRPr="00753E89" w:rsidRDefault="00753E89" w:rsidP="00753E89">
      <w:pPr>
        <w:numPr>
          <w:ilvl w:val="0"/>
          <w:numId w:val="5"/>
        </w:numPr>
      </w:pPr>
      <w:r w:rsidRPr="00753E89">
        <w:t>Withdraw consent at any time.</w:t>
      </w:r>
    </w:p>
    <w:p w14:paraId="3D89967E" w14:textId="77777777" w:rsidR="00753E89" w:rsidRPr="00753E89" w:rsidRDefault="00753E89" w:rsidP="00753E89">
      <w:pPr>
        <w:numPr>
          <w:ilvl w:val="0"/>
          <w:numId w:val="5"/>
        </w:numPr>
      </w:pPr>
      <w:r w:rsidRPr="00753E89">
        <w:t xml:space="preserve">Complain to the </w:t>
      </w:r>
      <w:r w:rsidRPr="00753E89">
        <w:rPr>
          <w:b/>
          <w:bCs/>
        </w:rPr>
        <w:t>Information Commissioner’s Office (ICO)</w:t>
      </w:r>
      <w:r w:rsidRPr="00753E89">
        <w:t xml:space="preserve"> if you believe your data has been mishandled.</w:t>
      </w:r>
    </w:p>
    <w:p w14:paraId="625F2D19" w14:textId="77777777" w:rsidR="00753E89" w:rsidRPr="00753E89" w:rsidRDefault="00753E89" w:rsidP="00753E89">
      <w:r w:rsidRPr="00753E89">
        <w:t xml:space="preserve">To exercise these rights, please contact us at </w:t>
      </w:r>
      <w:r w:rsidRPr="00753E89">
        <w:rPr>
          <w:b/>
          <w:bCs/>
        </w:rPr>
        <w:t>[Your Contact Email]</w:t>
      </w:r>
      <w:r w:rsidRPr="00753E89">
        <w:t>.</w:t>
      </w:r>
    </w:p>
    <w:p w14:paraId="7852034D" w14:textId="77777777" w:rsidR="00753E89" w:rsidRPr="00753E89" w:rsidRDefault="00753E89" w:rsidP="00753E89">
      <w:r w:rsidRPr="00753E89">
        <w:pict w14:anchorId="6E8F5CE9">
          <v:rect id="_x0000_i1085" style="width:0;height:1.5pt" o:hralign="center" o:hrstd="t" o:hr="t" fillcolor="#a0a0a0" stroked="f"/>
        </w:pict>
      </w:r>
    </w:p>
    <w:p w14:paraId="7D559E66" w14:textId="77777777" w:rsidR="00753E89" w:rsidRPr="00753E89" w:rsidRDefault="00753E89" w:rsidP="00753E89">
      <w:pPr>
        <w:rPr>
          <w:b/>
          <w:bCs/>
        </w:rPr>
      </w:pPr>
      <w:r w:rsidRPr="00753E89">
        <w:rPr>
          <w:b/>
          <w:bCs/>
        </w:rPr>
        <w:lastRenderedPageBreak/>
        <w:t>8. Cookies</w:t>
      </w:r>
    </w:p>
    <w:p w14:paraId="58AAB1F4" w14:textId="77777777" w:rsidR="00753E89" w:rsidRPr="00753E89" w:rsidRDefault="00753E89" w:rsidP="00753E89">
      <w:r w:rsidRPr="00753E89">
        <w:t>Our website may use cookies to improve your browsing experience and gather anonymous usage statistics.</w:t>
      </w:r>
      <w:r w:rsidRPr="00753E89">
        <w:br/>
        <w:t>You can disable cookies through your browser settings if you prefer.</w:t>
      </w:r>
    </w:p>
    <w:p w14:paraId="2779C412" w14:textId="77777777" w:rsidR="00753E89" w:rsidRPr="00753E89" w:rsidRDefault="00753E89" w:rsidP="00753E89">
      <w:r w:rsidRPr="00753E89">
        <w:pict w14:anchorId="0CEC3728">
          <v:rect id="_x0000_i1086" style="width:0;height:1.5pt" o:hralign="center" o:hrstd="t" o:hr="t" fillcolor="#a0a0a0" stroked="f"/>
        </w:pict>
      </w:r>
    </w:p>
    <w:p w14:paraId="0563A5A2" w14:textId="77777777" w:rsidR="00753E89" w:rsidRPr="00753E89" w:rsidRDefault="00753E89" w:rsidP="00753E89">
      <w:pPr>
        <w:rPr>
          <w:b/>
          <w:bCs/>
        </w:rPr>
      </w:pPr>
      <w:r w:rsidRPr="00753E89">
        <w:rPr>
          <w:b/>
          <w:bCs/>
        </w:rPr>
        <w:t>9. Changes to This Policy</w:t>
      </w:r>
    </w:p>
    <w:p w14:paraId="5AD5E914" w14:textId="77777777" w:rsidR="00753E89" w:rsidRPr="00753E89" w:rsidRDefault="00753E89" w:rsidP="00753E89">
      <w:r w:rsidRPr="00753E89">
        <w:t>We may update this Privacy Policy occasionally to reflect changes in our business or the law. The latest version will always be posted on this page.</w:t>
      </w:r>
    </w:p>
    <w:p w14:paraId="5B5B8B11" w14:textId="77777777" w:rsidR="00753E89" w:rsidRPr="00753E89" w:rsidRDefault="00753E89" w:rsidP="00753E89">
      <w:r w:rsidRPr="00753E89">
        <w:pict w14:anchorId="5D0CAB35">
          <v:rect id="_x0000_i1087" style="width:0;height:1.5pt" o:hralign="center" o:hrstd="t" o:hr="t" fillcolor="#a0a0a0" stroked="f"/>
        </w:pict>
      </w:r>
    </w:p>
    <w:p w14:paraId="61F2ED1B" w14:textId="77777777" w:rsidR="00753E89" w:rsidRPr="00753E89" w:rsidRDefault="00753E89" w:rsidP="00753E89">
      <w:pPr>
        <w:rPr>
          <w:b/>
          <w:bCs/>
        </w:rPr>
      </w:pPr>
      <w:r w:rsidRPr="00753E89">
        <w:rPr>
          <w:b/>
          <w:bCs/>
        </w:rPr>
        <w:t>10. Contact Us</w:t>
      </w:r>
    </w:p>
    <w:p w14:paraId="310E3C7A" w14:textId="3F46F190" w:rsidR="00080D56" w:rsidRDefault="00753E89" w:rsidP="00753E89">
      <w:r w:rsidRPr="00753E89">
        <w:t>If you have any questions about this Privacy Policy or how we handle your data, please contact</w:t>
      </w:r>
      <w:r>
        <w:t xml:space="preserve"> us.</w:t>
      </w:r>
    </w:p>
    <w:sectPr w:rsidR="00080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5C9"/>
    <w:multiLevelType w:val="multilevel"/>
    <w:tmpl w:val="16FA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06677"/>
    <w:multiLevelType w:val="multilevel"/>
    <w:tmpl w:val="7E92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15BEC"/>
    <w:multiLevelType w:val="multilevel"/>
    <w:tmpl w:val="622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163D3"/>
    <w:multiLevelType w:val="multilevel"/>
    <w:tmpl w:val="B40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2374A"/>
    <w:multiLevelType w:val="multilevel"/>
    <w:tmpl w:val="BA1A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78166">
    <w:abstractNumId w:val="2"/>
  </w:num>
  <w:num w:numId="2" w16cid:durableId="221331489">
    <w:abstractNumId w:val="0"/>
  </w:num>
  <w:num w:numId="3" w16cid:durableId="1888179381">
    <w:abstractNumId w:val="3"/>
  </w:num>
  <w:num w:numId="4" w16cid:durableId="323779486">
    <w:abstractNumId w:val="4"/>
  </w:num>
  <w:num w:numId="5" w16cid:durableId="210857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1B"/>
    <w:rsid w:val="00080D56"/>
    <w:rsid w:val="00090F19"/>
    <w:rsid w:val="00753E89"/>
    <w:rsid w:val="00EC0FE2"/>
    <w:rsid w:val="00F5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9F07"/>
  <w15:chartTrackingRefBased/>
  <w15:docId w15:val="{2158DCC7-CE25-4AC8-9E06-77FB156F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C1B"/>
    <w:rPr>
      <w:rFonts w:eastAsiaTheme="majorEastAsia" w:cstheme="majorBidi"/>
      <w:color w:val="272727" w:themeColor="text1" w:themeTint="D8"/>
    </w:rPr>
  </w:style>
  <w:style w:type="paragraph" w:styleId="Title">
    <w:name w:val="Title"/>
    <w:basedOn w:val="Normal"/>
    <w:next w:val="Normal"/>
    <w:link w:val="TitleChar"/>
    <w:uiPriority w:val="10"/>
    <w:qFormat/>
    <w:rsid w:val="00F50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C1B"/>
    <w:pPr>
      <w:spacing w:before="160"/>
      <w:jc w:val="center"/>
    </w:pPr>
    <w:rPr>
      <w:i/>
      <w:iCs/>
      <w:color w:val="404040" w:themeColor="text1" w:themeTint="BF"/>
    </w:rPr>
  </w:style>
  <w:style w:type="character" w:customStyle="1" w:styleId="QuoteChar">
    <w:name w:val="Quote Char"/>
    <w:basedOn w:val="DefaultParagraphFont"/>
    <w:link w:val="Quote"/>
    <w:uiPriority w:val="29"/>
    <w:rsid w:val="00F50C1B"/>
    <w:rPr>
      <w:i/>
      <w:iCs/>
      <w:color w:val="404040" w:themeColor="text1" w:themeTint="BF"/>
    </w:rPr>
  </w:style>
  <w:style w:type="paragraph" w:styleId="ListParagraph">
    <w:name w:val="List Paragraph"/>
    <w:basedOn w:val="Normal"/>
    <w:uiPriority w:val="34"/>
    <w:qFormat/>
    <w:rsid w:val="00F50C1B"/>
    <w:pPr>
      <w:ind w:left="720"/>
      <w:contextualSpacing/>
    </w:pPr>
  </w:style>
  <w:style w:type="character" w:styleId="IntenseEmphasis">
    <w:name w:val="Intense Emphasis"/>
    <w:basedOn w:val="DefaultParagraphFont"/>
    <w:uiPriority w:val="21"/>
    <w:qFormat/>
    <w:rsid w:val="00F50C1B"/>
    <w:rPr>
      <w:i/>
      <w:iCs/>
      <w:color w:val="0F4761" w:themeColor="accent1" w:themeShade="BF"/>
    </w:rPr>
  </w:style>
  <w:style w:type="paragraph" w:styleId="IntenseQuote">
    <w:name w:val="Intense Quote"/>
    <w:basedOn w:val="Normal"/>
    <w:next w:val="Normal"/>
    <w:link w:val="IntenseQuoteChar"/>
    <w:uiPriority w:val="30"/>
    <w:qFormat/>
    <w:rsid w:val="00F50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C1B"/>
    <w:rPr>
      <w:i/>
      <w:iCs/>
      <w:color w:val="0F4761" w:themeColor="accent1" w:themeShade="BF"/>
    </w:rPr>
  </w:style>
  <w:style w:type="character" w:styleId="IntenseReference">
    <w:name w:val="Intense Reference"/>
    <w:basedOn w:val="DefaultParagraphFont"/>
    <w:uiPriority w:val="32"/>
    <w:qFormat/>
    <w:rsid w:val="00F50C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10361">
      <w:bodyDiv w:val="1"/>
      <w:marLeft w:val="0"/>
      <w:marRight w:val="0"/>
      <w:marTop w:val="0"/>
      <w:marBottom w:val="0"/>
      <w:divBdr>
        <w:top w:val="none" w:sz="0" w:space="0" w:color="auto"/>
        <w:left w:val="none" w:sz="0" w:space="0" w:color="auto"/>
        <w:bottom w:val="none" w:sz="0" w:space="0" w:color="auto"/>
        <w:right w:val="none" w:sz="0" w:space="0" w:color="auto"/>
      </w:divBdr>
    </w:div>
    <w:div w:id="1409620982">
      <w:bodyDiv w:val="1"/>
      <w:marLeft w:val="0"/>
      <w:marRight w:val="0"/>
      <w:marTop w:val="0"/>
      <w:marBottom w:val="0"/>
      <w:divBdr>
        <w:top w:val="none" w:sz="0" w:space="0" w:color="auto"/>
        <w:left w:val="none" w:sz="0" w:space="0" w:color="auto"/>
        <w:bottom w:val="none" w:sz="0" w:space="0" w:color="auto"/>
        <w:right w:val="none" w:sz="0" w:space="0" w:color="auto"/>
      </w:divBdr>
    </w:div>
    <w:div w:id="157031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1526</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Kingfisher plc</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 Sarah Jane</dc:creator>
  <cp:keywords/>
  <dc:description/>
  <cp:lastModifiedBy>Archer, Sarah Jane</cp:lastModifiedBy>
  <cp:revision>1</cp:revision>
  <dcterms:created xsi:type="dcterms:W3CDTF">2025-10-27T16:05:00Z</dcterms:created>
  <dcterms:modified xsi:type="dcterms:W3CDTF">2025-10-28T17:31:00Z</dcterms:modified>
</cp:coreProperties>
</file>